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77" w:rsidRPr="00385577" w:rsidRDefault="00385577" w:rsidP="00385577">
      <w:pPr>
        <w:widowControl/>
        <w:shd w:val="clear" w:color="auto" w:fill="F5FAFA"/>
        <w:spacing w:before="450" w:after="150" w:line="480" w:lineRule="atLeast"/>
        <w:ind w:left="750" w:right="750"/>
        <w:jc w:val="center"/>
        <w:outlineLvl w:val="0"/>
        <w:rPr>
          <w:rFonts w:ascii="Arial" w:eastAsia="宋体" w:hAnsi="Arial" w:cs="Arial"/>
          <w:b/>
          <w:bCs/>
          <w:color w:val="555555"/>
          <w:kern w:val="36"/>
          <w:sz w:val="27"/>
          <w:szCs w:val="27"/>
        </w:rPr>
      </w:pPr>
      <w:r w:rsidRPr="00385577">
        <w:rPr>
          <w:rFonts w:ascii="Arial" w:eastAsia="宋体" w:hAnsi="Arial" w:cs="Arial"/>
          <w:b/>
          <w:bCs/>
          <w:color w:val="555555"/>
          <w:kern w:val="36"/>
          <w:sz w:val="27"/>
          <w:szCs w:val="27"/>
        </w:rPr>
        <w:t>辽宁省教育厅办公室关于开展马克思主义理论研究和建设工程重点教材统一使用情况报送工作的通知</w:t>
      </w:r>
    </w:p>
    <w:p w:rsidR="00266852" w:rsidRDefault="00385577">
      <w:pPr>
        <w:rPr>
          <w:rFonts w:ascii="Arial" w:hAnsi="Arial" w:cs="Arial" w:hint="eastAsia"/>
          <w:color w:val="000000"/>
          <w:szCs w:val="21"/>
          <w:shd w:val="clear" w:color="auto" w:fill="F5FAFA"/>
        </w:rPr>
      </w:pPr>
      <w:r>
        <w:rPr>
          <w:rFonts w:ascii="Arial" w:hAnsi="Arial" w:cs="Arial"/>
          <w:color w:val="333333"/>
          <w:sz w:val="20"/>
          <w:szCs w:val="20"/>
          <w:shd w:val="clear" w:color="auto" w:fill="F5FAFA"/>
        </w:rPr>
        <w:t>日期：</w:t>
      </w:r>
      <w:r>
        <w:rPr>
          <w:rFonts w:ascii="Arial" w:hAnsi="Arial" w:cs="Arial"/>
          <w:color w:val="333333"/>
          <w:sz w:val="20"/>
          <w:szCs w:val="20"/>
          <w:shd w:val="clear" w:color="auto" w:fill="F5FAFA"/>
        </w:rPr>
        <w:t>2017-09-04</w:t>
      </w:r>
      <w:r>
        <w:rPr>
          <w:rFonts w:ascii="Arial" w:hAnsi="Arial" w:cs="Arial"/>
          <w:color w:val="333333"/>
          <w:sz w:val="20"/>
          <w:szCs w:val="20"/>
          <w:shd w:val="clear" w:color="auto" w:fill="F5FAFA"/>
        </w:rPr>
        <w:t>作者：</w:t>
      </w:r>
      <w:r>
        <w:rPr>
          <w:rStyle w:val="apple-converted-space"/>
          <w:rFonts w:ascii="Arial" w:hAnsi="Arial" w:cs="Arial"/>
          <w:color w:val="333333"/>
          <w:sz w:val="20"/>
          <w:szCs w:val="20"/>
          <w:shd w:val="clear" w:color="auto" w:fill="F5FAFA"/>
        </w:rPr>
        <w:t> </w:t>
      </w:r>
      <w:r>
        <w:rPr>
          <w:rFonts w:ascii="Arial" w:hAnsi="Arial" w:cs="Arial"/>
          <w:color w:val="333333"/>
          <w:sz w:val="20"/>
          <w:szCs w:val="20"/>
          <w:shd w:val="clear" w:color="auto" w:fill="F5FAFA"/>
        </w:rPr>
        <w:t>来源：</w:t>
      </w:r>
      <w:r>
        <w:rPr>
          <w:rFonts w:ascii="Arial" w:hAnsi="Arial" w:cs="Arial"/>
          <w:color w:val="000000"/>
          <w:szCs w:val="21"/>
          <w:shd w:val="clear" w:color="auto" w:fill="F5FAFA"/>
        </w:rPr>
        <w:t>辽教办</w:t>
      </w:r>
      <w:r>
        <w:rPr>
          <w:rFonts w:ascii="Arial" w:hAnsi="Arial" w:cs="Arial"/>
          <w:color w:val="000000"/>
          <w:szCs w:val="21"/>
          <w:shd w:val="clear" w:color="auto" w:fill="F5FAFA"/>
        </w:rPr>
        <w:t>[2017]122</w:t>
      </w:r>
      <w:r>
        <w:rPr>
          <w:rFonts w:ascii="Arial" w:hAnsi="Arial" w:cs="Arial"/>
          <w:color w:val="000000"/>
          <w:szCs w:val="21"/>
          <w:shd w:val="clear" w:color="auto" w:fill="F5FAFA"/>
        </w:rPr>
        <w:t>号</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省内各普通本科高等学校：</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为贯彻落</w:t>
      </w:r>
      <w:proofErr w:type="gramStart"/>
      <w:r>
        <w:rPr>
          <w:rFonts w:ascii="Arial" w:hAnsi="Arial" w:cs="Arial"/>
          <w:color w:val="000000"/>
          <w:sz w:val="21"/>
          <w:szCs w:val="21"/>
        </w:rPr>
        <w:t>实习近</w:t>
      </w:r>
      <w:proofErr w:type="gramEnd"/>
      <w:r>
        <w:rPr>
          <w:rFonts w:ascii="Arial" w:hAnsi="Arial" w:cs="Arial"/>
          <w:color w:val="000000"/>
          <w:sz w:val="21"/>
          <w:szCs w:val="21"/>
        </w:rPr>
        <w:t>平总书记在全国高校思想政治工作会议上的重要讲话精神，严格落实中央关于做好马克思主义理论研究和建设工程重点教材（以下简称</w:t>
      </w:r>
      <w:r>
        <w:rPr>
          <w:rFonts w:ascii="Arial" w:hAnsi="Arial" w:cs="Arial"/>
          <w:color w:val="000000"/>
          <w:sz w:val="21"/>
          <w:szCs w:val="21"/>
        </w:rPr>
        <w:t>“</w:t>
      </w:r>
      <w:r>
        <w:rPr>
          <w:rFonts w:ascii="Arial" w:hAnsi="Arial" w:cs="Arial"/>
          <w:color w:val="000000"/>
          <w:sz w:val="21"/>
          <w:szCs w:val="21"/>
        </w:rPr>
        <w:t>马工程</w:t>
      </w:r>
      <w:r>
        <w:rPr>
          <w:rFonts w:ascii="Arial" w:hAnsi="Arial" w:cs="Arial"/>
          <w:color w:val="000000"/>
          <w:sz w:val="21"/>
          <w:szCs w:val="21"/>
        </w:rPr>
        <w:t>”</w:t>
      </w:r>
      <w:r>
        <w:rPr>
          <w:rFonts w:ascii="Arial" w:hAnsi="Arial" w:cs="Arial"/>
          <w:color w:val="000000"/>
          <w:sz w:val="21"/>
          <w:szCs w:val="21"/>
        </w:rPr>
        <w:t>教材）</w:t>
      </w:r>
      <w:r>
        <w:rPr>
          <w:rFonts w:ascii="Arial" w:hAnsi="Arial" w:cs="Arial"/>
          <w:color w:val="000000"/>
          <w:sz w:val="21"/>
          <w:szCs w:val="21"/>
        </w:rPr>
        <w:t> </w:t>
      </w:r>
      <w:r>
        <w:rPr>
          <w:rFonts w:ascii="Arial" w:hAnsi="Arial" w:cs="Arial"/>
          <w:color w:val="000000"/>
          <w:sz w:val="21"/>
          <w:szCs w:val="21"/>
        </w:rPr>
        <w:t>统一使用工作的新部署和《辽宁省教育厅</w:t>
      </w:r>
      <w:r>
        <w:rPr>
          <w:rFonts w:ascii="Arial" w:hAnsi="Arial" w:cs="Arial"/>
          <w:color w:val="000000"/>
          <w:sz w:val="21"/>
          <w:szCs w:val="21"/>
        </w:rPr>
        <w:t> </w:t>
      </w:r>
      <w:r>
        <w:rPr>
          <w:rFonts w:ascii="Arial" w:hAnsi="Arial" w:cs="Arial"/>
          <w:color w:val="000000"/>
          <w:sz w:val="21"/>
          <w:szCs w:val="21"/>
        </w:rPr>
        <w:t>辽宁省政府教育督导室关于开展</w:t>
      </w:r>
      <w:r>
        <w:rPr>
          <w:rFonts w:ascii="Arial" w:hAnsi="Arial" w:cs="Arial"/>
          <w:color w:val="000000"/>
          <w:sz w:val="21"/>
          <w:szCs w:val="21"/>
        </w:rPr>
        <w:t>2017</w:t>
      </w:r>
      <w:r>
        <w:rPr>
          <w:rFonts w:ascii="Arial" w:hAnsi="Arial" w:cs="Arial"/>
          <w:color w:val="000000"/>
          <w:sz w:val="21"/>
          <w:szCs w:val="21"/>
        </w:rPr>
        <w:t>年秋季开学专项督导检查工作的通知》（</w:t>
      </w:r>
      <w:proofErr w:type="gramStart"/>
      <w:r>
        <w:rPr>
          <w:rFonts w:ascii="Arial" w:hAnsi="Arial" w:cs="Arial"/>
          <w:color w:val="000000"/>
          <w:sz w:val="21"/>
          <w:szCs w:val="21"/>
        </w:rPr>
        <w:t>辽教电</w:t>
      </w:r>
      <w:proofErr w:type="gramEnd"/>
      <w:r>
        <w:rPr>
          <w:rFonts w:ascii="Arial" w:hAnsi="Arial" w:cs="Arial"/>
          <w:color w:val="000000"/>
          <w:sz w:val="21"/>
          <w:szCs w:val="21"/>
        </w:rPr>
        <w:t>[2017]85</w:t>
      </w:r>
      <w:r>
        <w:rPr>
          <w:rFonts w:ascii="Arial" w:hAnsi="Arial" w:cs="Arial"/>
          <w:color w:val="000000"/>
          <w:sz w:val="21"/>
          <w:szCs w:val="21"/>
        </w:rPr>
        <w:t>号）要求，经研究，决定开展</w:t>
      </w:r>
      <w:r>
        <w:rPr>
          <w:rFonts w:ascii="Arial" w:hAnsi="Arial" w:cs="Arial"/>
          <w:color w:val="000000"/>
          <w:sz w:val="21"/>
          <w:szCs w:val="21"/>
        </w:rPr>
        <w:t>“</w:t>
      </w:r>
      <w:r>
        <w:rPr>
          <w:rFonts w:ascii="Arial" w:hAnsi="Arial" w:cs="Arial"/>
          <w:color w:val="000000"/>
          <w:sz w:val="21"/>
          <w:szCs w:val="21"/>
        </w:rPr>
        <w:t>马工程</w:t>
      </w:r>
      <w:r>
        <w:rPr>
          <w:rFonts w:ascii="Arial" w:hAnsi="Arial" w:cs="Arial"/>
          <w:color w:val="000000"/>
          <w:sz w:val="21"/>
          <w:szCs w:val="21"/>
        </w:rPr>
        <w:t>”</w:t>
      </w:r>
      <w:r>
        <w:rPr>
          <w:rFonts w:ascii="Arial" w:hAnsi="Arial" w:cs="Arial"/>
          <w:color w:val="000000"/>
          <w:sz w:val="21"/>
          <w:szCs w:val="21"/>
        </w:rPr>
        <w:t>教材统一使用情况报送工作。现将有关事宜通知如下：</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一、学校范围</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省内各普通本科高等学校。</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二、教材报送范围</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已出版发行的</w:t>
      </w:r>
      <w:r>
        <w:rPr>
          <w:rFonts w:ascii="Arial" w:hAnsi="Arial" w:cs="Arial"/>
          <w:color w:val="000000"/>
          <w:sz w:val="21"/>
          <w:szCs w:val="21"/>
        </w:rPr>
        <w:t>57</w:t>
      </w:r>
      <w:r>
        <w:rPr>
          <w:rFonts w:ascii="Arial" w:hAnsi="Arial" w:cs="Arial"/>
          <w:color w:val="000000"/>
          <w:sz w:val="21"/>
          <w:szCs w:val="21"/>
        </w:rPr>
        <w:t>种</w:t>
      </w:r>
      <w:r>
        <w:rPr>
          <w:rFonts w:ascii="Arial" w:hAnsi="Arial" w:cs="Arial"/>
          <w:color w:val="000000"/>
          <w:sz w:val="21"/>
          <w:szCs w:val="21"/>
        </w:rPr>
        <w:t>“</w:t>
      </w:r>
      <w:r>
        <w:rPr>
          <w:rFonts w:ascii="Arial" w:hAnsi="Arial" w:cs="Arial"/>
          <w:color w:val="000000"/>
          <w:sz w:val="21"/>
          <w:szCs w:val="21"/>
        </w:rPr>
        <w:t>马工程</w:t>
      </w:r>
      <w:r>
        <w:rPr>
          <w:rFonts w:ascii="Arial" w:hAnsi="Arial" w:cs="Arial"/>
          <w:color w:val="000000"/>
          <w:sz w:val="21"/>
          <w:szCs w:val="21"/>
        </w:rPr>
        <w:t>”</w:t>
      </w:r>
      <w:r>
        <w:rPr>
          <w:rFonts w:ascii="Arial" w:hAnsi="Arial" w:cs="Arial"/>
          <w:color w:val="000000"/>
          <w:sz w:val="21"/>
          <w:szCs w:val="21"/>
        </w:rPr>
        <w:t>教材（详见附件</w:t>
      </w:r>
      <w:r>
        <w:rPr>
          <w:rFonts w:ascii="Arial" w:hAnsi="Arial" w:cs="Arial"/>
          <w:color w:val="000000"/>
          <w:sz w:val="21"/>
          <w:szCs w:val="21"/>
        </w:rPr>
        <w:t>2</w:t>
      </w:r>
      <w:r>
        <w:rPr>
          <w:rFonts w:ascii="Arial" w:hAnsi="Arial" w:cs="Arial"/>
          <w:color w:val="000000"/>
          <w:sz w:val="21"/>
          <w:szCs w:val="21"/>
        </w:rPr>
        <w:t>）。</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三、有关要求</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18"/>
          <w:szCs w:val="18"/>
        </w:rPr>
        <w:t>1.</w:t>
      </w:r>
      <w:r>
        <w:rPr>
          <w:rFonts w:ascii="Arial" w:hAnsi="Arial" w:cs="Arial"/>
          <w:color w:val="000000"/>
          <w:sz w:val="18"/>
          <w:szCs w:val="18"/>
        </w:rPr>
        <w:t>请各高校按切实负起</w:t>
      </w:r>
      <w:r>
        <w:rPr>
          <w:rFonts w:ascii="Arial" w:hAnsi="Arial" w:cs="Arial"/>
          <w:color w:val="000000"/>
          <w:sz w:val="18"/>
          <w:szCs w:val="18"/>
        </w:rPr>
        <w:t>“</w:t>
      </w:r>
      <w:r>
        <w:rPr>
          <w:rFonts w:ascii="Arial" w:hAnsi="Arial" w:cs="Arial"/>
          <w:color w:val="000000"/>
          <w:sz w:val="18"/>
          <w:szCs w:val="18"/>
        </w:rPr>
        <w:t>马工程</w:t>
      </w:r>
      <w:r>
        <w:rPr>
          <w:rFonts w:ascii="Arial" w:hAnsi="Arial" w:cs="Arial"/>
          <w:color w:val="000000"/>
          <w:sz w:val="18"/>
          <w:szCs w:val="18"/>
        </w:rPr>
        <w:t>”</w:t>
      </w:r>
      <w:r>
        <w:rPr>
          <w:rFonts w:ascii="Arial" w:hAnsi="Arial" w:cs="Arial"/>
          <w:color w:val="000000"/>
          <w:sz w:val="18"/>
          <w:szCs w:val="18"/>
        </w:rPr>
        <w:t>教材使用政治责任和领导责任，建全统一使用工作机制，组织好教材使用情况报送工作，对已出版教材统一使用情况进行全面采集，覆盖所有院系，确保无遗漏。</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18"/>
          <w:szCs w:val="18"/>
        </w:rPr>
        <w:t>2.</w:t>
      </w:r>
      <w:r>
        <w:rPr>
          <w:rFonts w:ascii="Arial" w:hAnsi="Arial" w:cs="Arial"/>
          <w:color w:val="000000"/>
          <w:sz w:val="18"/>
          <w:szCs w:val="18"/>
        </w:rPr>
        <w:t>请于</w:t>
      </w:r>
      <w:r>
        <w:rPr>
          <w:rFonts w:ascii="Arial" w:hAnsi="Arial" w:cs="Arial"/>
          <w:color w:val="000000"/>
          <w:sz w:val="18"/>
          <w:szCs w:val="18"/>
        </w:rPr>
        <w:t>9</w:t>
      </w:r>
      <w:r>
        <w:rPr>
          <w:rFonts w:ascii="Arial" w:hAnsi="Arial" w:cs="Arial"/>
          <w:color w:val="000000"/>
          <w:sz w:val="18"/>
          <w:szCs w:val="18"/>
        </w:rPr>
        <w:t>月</w:t>
      </w:r>
      <w:r>
        <w:rPr>
          <w:rFonts w:ascii="Arial" w:hAnsi="Arial" w:cs="Arial"/>
          <w:color w:val="000000"/>
          <w:sz w:val="18"/>
          <w:szCs w:val="18"/>
        </w:rPr>
        <w:t>6</w:t>
      </w:r>
      <w:r>
        <w:rPr>
          <w:rFonts w:ascii="Arial" w:hAnsi="Arial" w:cs="Arial"/>
          <w:color w:val="000000"/>
          <w:sz w:val="18"/>
          <w:szCs w:val="18"/>
        </w:rPr>
        <w:t>日</w:t>
      </w:r>
      <w:r>
        <w:rPr>
          <w:rFonts w:ascii="Arial" w:hAnsi="Arial" w:cs="Arial"/>
          <w:color w:val="000000"/>
          <w:sz w:val="18"/>
          <w:szCs w:val="18"/>
        </w:rPr>
        <w:t>17:00</w:t>
      </w:r>
      <w:r>
        <w:rPr>
          <w:rFonts w:ascii="Arial" w:hAnsi="Arial" w:cs="Arial"/>
          <w:color w:val="000000"/>
          <w:sz w:val="18"/>
          <w:szCs w:val="18"/>
        </w:rPr>
        <w:t>前将</w:t>
      </w:r>
      <w:r>
        <w:rPr>
          <w:rFonts w:ascii="Arial" w:hAnsi="Arial" w:cs="Arial"/>
          <w:color w:val="000000"/>
          <w:sz w:val="18"/>
          <w:szCs w:val="18"/>
        </w:rPr>
        <w:t>“</w:t>
      </w:r>
      <w:r>
        <w:rPr>
          <w:rFonts w:ascii="Arial" w:hAnsi="Arial" w:cs="Arial"/>
          <w:color w:val="000000"/>
          <w:sz w:val="18"/>
          <w:szCs w:val="18"/>
        </w:rPr>
        <w:t>马工程</w:t>
      </w:r>
      <w:r>
        <w:rPr>
          <w:rFonts w:ascii="Arial" w:hAnsi="Arial" w:cs="Arial"/>
          <w:color w:val="000000"/>
          <w:sz w:val="18"/>
          <w:szCs w:val="18"/>
        </w:rPr>
        <w:t>”</w:t>
      </w:r>
      <w:r>
        <w:rPr>
          <w:rFonts w:ascii="Arial" w:hAnsi="Arial" w:cs="Arial"/>
          <w:color w:val="000000"/>
          <w:sz w:val="18"/>
          <w:szCs w:val="18"/>
        </w:rPr>
        <w:t>教材使用情况统计表（附件</w:t>
      </w:r>
      <w:r>
        <w:rPr>
          <w:rFonts w:ascii="Arial" w:hAnsi="Arial" w:cs="Arial"/>
          <w:color w:val="000000"/>
          <w:sz w:val="18"/>
          <w:szCs w:val="18"/>
        </w:rPr>
        <w:t>1</w:t>
      </w:r>
      <w:r>
        <w:rPr>
          <w:rFonts w:ascii="Arial" w:hAnsi="Arial" w:cs="Arial"/>
          <w:color w:val="000000"/>
          <w:sz w:val="18"/>
          <w:szCs w:val="18"/>
        </w:rPr>
        <w:t>）电子版及</w:t>
      </w:r>
      <w:r>
        <w:rPr>
          <w:rFonts w:ascii="Arial" w:hAnsi="Arial" w:cs="Arial"/>
          <w:color w:val="000000"/>
          <w:sz w:val="18"/>
          <w:szCs w:val="18"/>
        </w:rPr>
        <w:t>pdf</w:t>
      </w:r>
      <w:r>
        <w:rPr>
          <w:rFonts w:ascii="Arial" w:hAnsi="Arial" w:cs="Arial"/>
          <w:color w:val="000000"/>
          <w:sz w:val="18"/>
          <w:szCs w:val="18"/>
        </w:rPr>
        <w:t>扫描件（加盖学校公章）发送至联系人邮箱；</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18"/>
          <w:szCs w:val="18"/>
        </w:rPr>
        <w:t>3.</w:t>
      </w:r>
      <w:r>
        <w:rPr>
          <w:rFonts w:ascii="Arial" w:hAnsi="Arial" w:cs="Arial"/>
          <w:color w:val="000000"/>
          <w:sz w:val="18"/>
          <w:szCs w:val="18"/>
        </w:rPr>
        <w:t>联系人及联系方式</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18"/>
          <w:szCs w:val="18"/>
        </w:rPr>
        <w:t>沈阳师范大学</w:t>
      </w:r>
      <w:r>
        <w:rPr>
          <w:rFonts w:ascii="Arial" w:hAnsi="Arial" w:cs="Arial"/>
          <w:color w:val="000000"/>
          <w:sz w:val="18"/>
          <w:szCs w:val="18"/>
        </w:rPr>
        <w:t> </w:t>
      </w:r>
      <w:r>
        <w:rPr>
          <w:rFonts w:ascii="Arial" w:hAnsi="Arial" w:cs="Arial"/>
          <w:color w:val="000000"/>
          <w:sz w:val="18"/>
          <w:szCs w:val="18"/>
        </w:rPr>
        <w:t>教务处</w:t>
      </w:r>
      <w:r>
        <w:rPr>
          <w:rFonts w:ascii="Arial" w:hAnsi="Arial" w:cs="Arial"/>
          <w:color w:val="000000"/>
          <w:sz w:val="18"/>
          <w:szCs w:val="18"/>
        </w:rPr>
        <w:t> </w:t>
      </w:r>
      <w:r>
        <w:rPr>
          <w:rFonts w:ascii="Arial" w:hAnsi="Arial" w:cs="Arial"/>
          <w:color w:val="000000"/>
          <w:sz w:val="18"/>
          <w:szCs w:val="18"/>
        </w:rPr>
        <w:t>薛明智</w:t>
      </w:r>
      <w:r>
        <w:rPr>
          <w:rFonts w:ascii="Arial" w:hAnsi="Arial" w:cs="Arial"/>
          <w:color w:val="000000"/>
          <w:sz w:val="18"/>
          <w:szCs w:val="18"/>
        </w:rPr>
        <w:t>  024-86592975</w:t>
      </w:r>
      <w:r>
        <w:rPr>
          <w:rFonts w:ascii="Arial" w:hAnsi="Arial" w:cs="Arial"/>
          <w:color w:val="000000"/>
          <w:sz w:val="18"/>
          <w:szCs w:val="18"/>
        </w:rPr>
        <w:t>，</w:t>
      </w:r>
      <w:r>
        <w:rPr>
          <w:rFonts w:ascii="Arial" w:hAnsi="Arial" w:cs="Arial"/>
          <w:color w:val="000000"/>
          <w:sz w:val="18"/>
          <w:szCs w:val="18"/>
        </w:rPr>
        <w:t>xuemingzhi@163.com</w:t>
      </w:r>
      <w:r>
        <w:rPr>
          <w:rFonts w:ascii="Arial" w:hAnsi="Arial" w:cs="Arial"/>
          <w:color w:val="000000"/>
          <w:sz w:val="18"/>
          <w:szCs w:val="18"/>
        </w:rPr>
        <w:t>；</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18"/>
          <w:szCs w:val="18"/>
        </w:rPr>
        <w:t>省教育厅</w:t>
      </w:r>
      <w:r>
        <w:rPr>
          <w:rFonts w:ascii="Arial" w:hAnsi="Arial" w:cs="Arial"/>
          <w:color w:val="000000"/>
          <w:sz w:val="18"/>
          <w:szCs w:val="18"/>
        </w:rPr>
        <w:t> </w:t>
      </w:r>
      <w:r>
        <w:rPr>
          <w:rFonts w:ascii="Arial" w:hAnsi="Arial" w:cs="Arial"/>
          <w:color w:val="000000"/>
          <w:sz w:val="18"/>
          <w:szCs w:val="18"/>
        </w:rPr>
        <w:t>工业高等教育处</w:t>
      </w:r>
      <w:r>
        <w:rPr>
          <w:rFonts w:ascii="Arial" w:hAnsi="Arial" w:cs="Arial"/>
          <w:color w:val="000000"/>
          <w:sz w:val="18"/>
          <w:szCs w:val="18"/>
        </w:rPr>
        <w:t> </w:t>
      </w:r>
      <w:r>
        <w:rPr>
          <w:rFonts w:ascii="Arial" w:hAnsi="Arial" w:cs="Arial"/>
          <w:color w:val="000000"/>
          <w:sz w:val="18"/>
          <w:szCs w:val="18"/>
        </w:rPr>
        <w:t>张越</w:t>
      </w:r>
      <w:r>
        <w:rPr>
          <w:rFonts w:ascii="Arial" w:hAnsi="Arial" w:cs="Arial"/>
          <w:color w:val="000000"/>
          <w:sz w:val="18"/>
          <w:szCs w:val="18"/>
        </w:rPr>
        <w:t> </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18"/>
          <w:szCs w:val="18"/>
        </w:rPr>
        <w:t>联系电话：</w:t>
      </w:r>
      <w:r>
        <w:rPr>
          <w:rFonts w:ascii="Arial" w:hAnsi="Arial" w:cs="Arial"/>
          <w:color w:val="000000"/>
          <w:sz w:val="18"/>
          <w:szCs w:val="18"/>
        </w:rPr>
        <w:t>024-86896698</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 </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lastRenderedPageBreak/>
        <w:t>附件：</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1.</w:t>
      </w:r>
      <w:hyperlink r:id="rId7" w:history="1">
        <w:r>
          <w:rPr>
            <w:rStyle w:val="a6"/>
            <w:rFonts w:ascii="Arial" w:hAnsi="Arial" w:cs="Arial"/>
            <w:color w:val="505050"/>
            <w:sz w:val="21"/>
            <w:szCs w:val="21"/>
          </w:rPr>
          <w:t>“</w:t>
        </w:r>
        <w:r>
          <w:rPr>
            <w:rStyle w:val="a6"/>
            <w:rFonts w:ascii="Arial" w:hAnsi="Arial" w:cs="Arial"/>
            <w:color w:val="505050"/>
            <w:sz w:val="21"/>
            <w:szCs w:val="21"/>
          </w:rPr>
          <w:t>马工程</w:t>
        </w:r>
        <w:r>
          <w:rPr>
            <w:rStyle w:val="a6"/>
            <w:rFonts w:ascii="Arial" w:hAnsi="Arial" w:cs="Arial"/>
            <w:color w:val="505050"/>
            <w:sz w:val="21"/>
            <w:szCs w:val="21"/>
          </w:rPr>
          <w:t>”</w:t>
        </w:r>
        <w:r>
          <w:rPr>
            <w:rStyle w:val="a6"/>
            <w:rFonts w:ascii="Arial" w:hAnsi="Arial" w:cs="Arial"/>
            <w:color w:val="505050"/>
            <w:sz w:val="21"/>
            <w:szCs w:val="21"/>
          </w:rPr>
          <w:t>教材使用情况统计表</w:t>
        </w:r>
      </w:hyperlink>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2.</w:t>
      </w:r>
      <w:hyperlink r:id="rId8" w:history="1">
        <w:r>
          <w:rPr>
            <w:rStyle w:val="a6"/>
            <w:rFonts w:ascii="Arial" w:hAnsi="Arial" w:cs="Arial"/>
            <w:color w:val="505050"/>
            <w:sz w:val="21"/>
            <w:szCs w:val="21"/>
          </w:rPr>
          <w:t>已出版发行</w:t>
        </w:r>
        <w:r>
          <w:rPr>
            <w:rStyle w:val="a6"/>
            <w:rFonts w:ascii="Arial" w:hAnsi="Arial" w:cs="Arial"/>
            <w:color w:val="505050"/>
            <w:sz w:val="21"/>
            <w:szCs w:val="21"/>
          </w:rPr>
          <w:t>57</w:t>
        </w:r>
        <w:r>
          <w:rPr>
            <w:rStyle w:val="a6"/>
            <w:rFonts w:ascii="Arial" w:hAnsi="Arial" w:cs="Arial"/>
            <w:color w:val="505050"/>
            <w:sz w:val="21"/>
            <w:szCs w:val="21"/>
          </w:rPr>
          <w:t>种马克思主义理论研究和建设工程重点教材与课程名称对照表（仅供参考）</w:t>
        </w:r>
      </w:hyperlink>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 </w:t>
      </w:r>
    </w:p>
    <w:p w:rsidR="00385577" w:rsidRDefault="00385577" w:rsidP="00385577">
      <w:pPr>
        <w:pStyle w:val="a5"/>
        <w:shd w:val="clear" w:color="auto" w:fill="F5FAFA"/>
        <w:spacing w:before="0" w:beforeAutospacing="0" w:after="240" w:afterAutospacing="0" w:line="420" w:lineRule="atLeast"/>
        <w:ind w:firstLine="480"/>
        <w:rPr>
          <w:rFonts w:ascii="Arial" w:hAnsi="Arial" w:cs="Arial"/>
          <w:color w:val="000000"/>
          <w:sz w:val="21"/>
          <w:szCs w:val="21"/>
        </w:rPr>
      </w:pPr>
      <w:r>
        <w:rPr>
          <w:rFonts w:ascii="Arial" w:hAnsi="Arial" w:cs="Arial"/>
          <w:color w:val="000000"/>
          <w:sz w:val="21"/>
          <w:szCs w:val="21"/>
        </w:rPr>
        <w:t> </w:t>
      </w:r>
    </w:p>
    <w:p w:rsidR="00385577" w:rsidRDefault="00385577" w:rsidP="00385577">
      <w:pPr>
        <w:pStyle w:val="a5"/>
        <w:shd w:val="clear" w:color="auto" w:fill="F5FAFA"/>
        <w:spacing w:before="0" w:beforeAutospacing="0" w:after="240" w:afterAutospacing="0" w:line="420" w:lineRule="atLeast"/>
        <w:ind w:firstLine="480"/>
        <w:jc w:val="right"/>
        <w:rPr>
          <w:rFonts w:ascii="Arial" w:hAnsi="Arial" w:cs="Arial"/>
          <w:color w:val="000000"/>
          <w:sz w:val="21"/>
          <w:szCs w:val="21"/>
        </w:rPr>
      </w:pPr>
      <w:r>
        <w:rPr>
          <w:rFonts w:ascii="Arial" w:hAnsi="Arial" w:cs="Arial"/>
          <w:color w:val="000000"/>
          <w:sz w:val="21"/>
          <w:szCs w:val="21"/>
        </w:rPr>
        <w:t>辽宁省教育厅办公室</w:t>
      </w:r>
    </w:p>
    <w:p w:rsidR="00385577" w:rsidRDefault="00385577" w:rsidP="00385577">
      <w:pPr>
        <w:pStyle w:val="a5"/>
        <w:shd w:val="clear" w:color="auto" w:fill="F5FAFA"/>
        <w:spacing w:before="0" w:beforeAutospacing="0" w:after="240" w:afterAutospacing="0" w:line="420" w:lineRule="atLeast"/>
        <w:ind w:firstLine="480"/>
        <w:jc w:val="right"/>
        <w:rPr>
          <w:rFonts w:ascii="Arial" w:hAnsi="Arial" w:cs="Arial"/>
          <w:color w:val="000000"/>
          <w:sz w:val="21"/>
          <w:szCs w:val="21"/>
        </w:rPr>
      </w:pPr>
      <w:r>
        <w:rPr>
          <w:rFonts w:ascii="Arial" w:hAnsi="Arial" w:cs="Arial"/>
          <w:color w:val="000000"/>
          <w:sz w:val="21"/>
          <w:szCs w:val="21"/>
        </w:rPr>
        <w:t>2017</w:t>
      </w:r>
      <w:r>
        <w:rPr>
          <w:rFonts w:ascii="Arial" w:hAnsi="Arial" w:cs="Arial"/>
          <w:color w:val="000000"/>
          <w:sz w:val="21"/>
          <w:szCs w:val="21"/>
        </w:rPr>
        <w:t>年</w:t>
      </w:r>
      <w:r>
        <w:rPr>
          <w:rFonts w:ascii="Arial" w:hAnsi="Arial" w:cs="Arial"/>
          <w:color w:val="000000"/>
          <w:sz w:val="21"/>
          <w:szCs w:val="21"/>
        </w:rPr>
        <w:t>9</w:t>
      </w:r>
      <w:r>
        <w:rPr>
          <w:rFonts w:ascii="Arial" w:hAnsi="Arial" w:cs="Arial"/>
          <w:color w:val="000000"/>
          <w:sz w:val="21"/>
          <w:szCs w:val="21"/>
        </w:rPr>
        <w:t>月</w:t>
      </w:r>
      <w:r>
        <w:rPr>
          <w:rFonts w:ascii="Arial" w:hAnsi="Arial" w:cs="Arial"/>
          <w:color w:val="000000"/>
          <w:sz w:val="21"/>
          <w:szCs w:val="21"/>
        </w:rPr>
        <w:t>4</w:t>
      </w:r>
      <w:r>
        <w:rPr>
          <w:rFonts w:ascii="Arial" w:hAnsi="Arial" w:cs="Arial"/>
          <w:color w:val="000000"/>
          <w:sz w:val="21"/>
          <w:szCs w:val="21"/>
        </w:rPr>
        <w:t>日</w:t>
      </w:r>
    </w:p>
    <w:p w:rsidR="00385577" w:rsidRPr="00385577" w:rsidRDefault="00385577">
      <w:pPr>
        <w:rPr>
          <w:rFonts w:ascii="Arial" w:hAnsi="Arial" w:cs="Arial" w:hint="eastAsia"/>
          <w:color w:val="333333"/>
          <w:sz w:val="20"/>
          <w:szCs w:val="20"/>
          <w:shd w:val="clear" w:color="auto" w:fill="F5FAFA"/>
        </w:rPr>
      </w:pPr>
      <w:bookmarkStart w:id="0" w:name="_GoBack"/>
      <w:bookmarkEnd w:id="0"/>
    </w:p>
    <w:p w:rsidR="00385577" w:rsidRPr="00385577" w:rsidRDefault="00385577"/>
    <w:sectPr w:rsidR="00385577" w:rsidRPr="00385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775" w:rsidRDefault="00EA0775" w:rsidP="00385577">
      <w:r>
        <w:separator/>
      </w:r>
    </w:p>
  </w:endnote>
  <w:endnote w:type="continuationSeparator" w:id="0">
    <w:p w:rsidR="00EA0775" w:rsidRDefault="00EA0775" w:rsidP="0038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775" w:rsidRDefault="00EA0775" w:rsidP="00385577">
      <w:r>
        <w:separator/>
      </w:r>
    </w:p>
  </w:footnote>
  <w:footnote w:type="continuationSeparator" w:id="0">
    <w:p w:rsidR="00EA0775" w:rsidRDefault="00EA0775" w:rsidP="00385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EC"/>
    <w:rsid w:val="00266852"/>
    <w:rsid w:val="00385577"/>
    <w:rsid w:val="00C30DEC"/>
    <w:rsid w:val="00EA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55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5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5577"/>
    <w:rPr>
      <w:sz w:val="18"/>
      <w:szCs w:val="18"/>
    </w:rPr>
  </w:style>
  <w:style w:type="paragraph" w:styleId="a4">
    <w:name w:val="footer"/>
    <w:basedOn w:val="a"/>
    <w:link w:val="Char0"/>
    <w:uiPriority w:val="99"/>
    <w:unhideWhenUsed/>
    <w:rsid w:val="00385577"/>
    <w:pPr>
      <w:tabs>
        <w:tab w:val="center" w:pos="4153"/>
        <w:tab w:val="right" w:pos="8306"/>
      </w:tabs>
      <w:snapToGrid w:val="0"/>
      <w:jc w:val="left"/>
    </w:pPr>
    <w:rPr>
      <w:sz w:val="18"/>
      <w:szCs w:val="18"/>
    </w:rPr>
  </w:style>
  <w:style w:type="character" w:customStyle="1" w:styleId="Char0">
    <w:name w:val="页脚 Char"/>
    <w:basedOn w:val="a0"/>
    <w:link w:val="a4"/>
    <w:uiPriority w:val="99"/>
    <w:rsid w:val="00385577"/>
    <w:rPr>
      <w:sz w:val="18"/>
      <w:szCs w:val="18"/>
    </w:rPr>
  </w:style>
  <w:style w:type="character" w:customStyle="1" w:styleId="1Char">
    <w:name w:val="标题 1 Char"/>
    <w:basedOn w:val="a0"/>
    <w:link w:val="1"/>
    <w:uiPriority w:val="9"/>
    <w:rsid w:val="00385577"/>
    <w:rPr>
      <w:rFonts w:ascii="宋体" w:eastAsia="宋体" w:hAnsi="宋体" w:cs="宋体"/>
      <w:b/>
      <w:bCs/>
      <w:kern w:val="36"/>
      <w:sz w:val="48"/>
      <w:szCs w:val="48"/>
    </w:rPr>
  </w:style>
  <w:style w:type="character" w:customStyle="1" w:styleId="apple-converted-space">
    <w:name w:val="apple-converted-space"/>
    <w:basedOn w:val="a0"/>
    <w:rsid w:val="00385577"/>
  </w:style>
  <w:style w:type="paragraph" w:styleId="a5">
    <w:name w:val="Normal (Web)"/>
    <w:basedOn w:val="a"/>
    <w:uiPriority w:val="99"/>
    <w:semiHidden/>
    <w:unhideWhenUsed/>
    <w:rsid w:val="0038557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855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55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5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5577"/>
    <w:rPr>
      <w:sz w:val="18"/>
      <w:szCs w:val="18"/>
    </w:rPr>
  </w:style>
  <w:style w:type="paragraph" w:styleId="a4">
    <w:name w:val="footer"/>
    <w:basedOn w:val="a"/>
    <w:link w:val="Char0"/>
    <w:uiPriority w:val="99"/>
    <w:unhideWhenUsed/>
    <w:rsid w:val="00385577"/>
    <w:pPr>
      <w:tabs>
        <w:tab w:val="center" w:pos="4153"/>
        <w:tab w:val="right" w:pos="8306"/>
      </w:tabs>
      <w:snapToGrid w:val="0"/>
      <w:jc w:val="left"/>
    </w:pPr>
    <w:rPr>
      <w:sz w:val="18"/>
      <w:szCs w:val="18"/>
    </w:rPr>
  </w:style>
  <w:style w:type="character" w:customStyle="1" w:styleId="Char0">
    <w:name w:val="页脚 Char"/>
    <w:basedOn w:val="a0"/>
    <w:link w:val="a4"/>
    <w:uiPriority w:val="99"/>
    <w:rsid w:val="00385577"/>
    <w:rPr>
      <w:sz w:val="18"/>
      <w:szCs w:val="18"/>
    </w:rPr>
  </w:style>
  <w:style w:type="character" w:customStyle="1" w:styleId="1Char">
    <w:name w:val="标题 1 Char"/>
    <w:basedOn w:val="a0"/>
    <w:link w:val="1"/>
    <w:uiPriority w:val="9"/>
    <w:rsid w:val="00385577"/>
    <w:rPr>
      <w:rFonts w:ascii="宋体" w:eastAsia="宋体" w:hAnsi="宋体" w:cs="宋体"/>
      <w:b/>
      <w:bCs/>
      <w:kern w:val="36"/>
      <w:sz w:val="48"/>
      <w:szCs w:val="48"/>
    </w:rPr>
  </w:style>
  <w:style w:type="character" w:customStyle="1" w:styleId="apple-converted-space">
    <w:name w:val="apple-converted-space"/>
    <w:basedOn w:val="a0"/>
    <w:rsid w:val="00385577"/>
  </w:style>
  <w:style w:type="paragraph" w:styleId="a5">
    <w:name w:val="Normal (Web)"/>
    <w:basedOn w:val="a"/>
    <w:uiPriority w:val="99"/>
    <w:semiHidden/>
    <w:unhideWhenUsed/>
    <w:rsid w:val="0038557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85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98881">
      <w:bodyDiv w:val="1"/>
      <w:marLeft w:val="0"/>
      <w:marRight w:val="0"/>
      <w:marTop w:val="0"/>
      <w:marBottom w:val="0"/>
      <w:divBdr>
        <w:top w:val="none" w:sz="0" w:space="0" w:color="auto"/>
        <w:left w:val="none" w:sz="0" w:space="0" w:color="auto"/>
        <w:bottom w:val="none" w:sz="0" w:space="0" w:color="auto"/>
        <w:right w:val="none" w:sz="0" w:space="0" w:color="auto"/>
      </w:divBdr>
    </w:div>
    <w:div w:id="180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ln.cn/uploadfile/2017/0904/20170904110654122.xlsx" TargetMode="External"/><Relationship Id="rId3" Type="http://schemas.openxmlformats.org/officeDocument/2006/relationships/settings" Target="settings.xml"/><Relationship Id="rId7" Type="http://schemas.openxmlformats.org/officeDocument/2006/relationships/hyperlink" Target="http://www.upln.cn/uploadfile/2017/0904/20170904110645661.xls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2017-09-04T08:02:00Z</dcterms:created>
  <dcterms:modified xsi:type="dcterms:W3CDTF">2017-09-04T08:03:00Z</dcterms:modified>
</cp:coreProperties>
</file>